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99693" w14:textId="75AC9637" w:rsidR="00E05122" w:rsidRDefault="00E05122" w:rsidP="003B7E20">
      <w:pPr>
        <w:ind w:left="567"/>
        <w:rPr>
          <w:rFonts w:ascii="Calibri" w:eastAsia="Calibri" w:hAnsi="Calibri" w:cs="Times New Roman"/>
          <w:b/>
          <w:kern w:val="0"/>
          <w14:ligatures w14:val="none"/>
        </w:rPr>
      </w:pPr>
      <w:r w:rsidRPr="00E05122">
        <w:rPr>
          <w:rFonts w:ascii="Calibri" w:eastAsia="Calibri" w:hAnsi="Calibri" w:cs="Times New Roman"/>
          <w:b/>
          <w:kern w:val="0"/>
          <w14:ligatures w14:val="none"/>
        </w:rPr>
        <w:t>ZP.271.4.</w:t>
      </w:r>
      <w:r w:rsidR="003B7E20">
        <w:rPr>
          <w:rFonts w:ascii="Calibri" w:eastAsia="Calibri" w:hAnsi="Calibri" w:cs="Times New Roman"/>
          <w:b/>
          <w:kern w:val="0"/>
          <w14:ligatures w14:val="none"/>
        </w:rPr>
        <w:t>1</w:t>
      </w:r>
      <w:r w:rsidR="00114FA8">
        <w:rPr>
          <w:rFonts w:ascii="Calibri" w:eastAsia="Calibri" w:hAnsi="Calibri" w:cs="Times New Roman"/>
          <w:b/>
          <w:kern w:val="0"/>
          <w14:ligatures w14:val="none"/>
        </w:rPr>
        <w:t>65</w:t>
      </w:r>
      <w:r w:rsidRPr="00E05122">
        <w:rPr>
          <w:rFonts w:ascii="Calibri" w:eastAsia="Calibri" w:hAnsi="Calibri" w:cs="Times New Roman"/>
          <w:b/>
          <w:kern w:val="0"/>
          <w14:ligatures w14:val="none"/>
        </w:rPr>
        <w:t>.2025.JW2</w:t>
      </w:r>
    </w:p>
    <w:p w14:paraId="2F2D0230" w14:textId="0D4A099C" w:rsidR="003B7E20" w:rsidRDefault="00E05122" w:rsidP="003B7E20">
      <w:pPr>
        <w:ind w:left="567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>Załącznik nr 2 – Opis  przedmiotu zamówienia</w:t>
      </w:r>
    </w:p>
    <w:p w14:paraId="335650F7" w14:textId="70409952" w:rsidR="00B01E70" w:rsidRDefault="00B01E70" w:rsidP="00B01E70">
      <w:pPr>
        <w:rPr>
          <w:rFonts w:cstheme="minorHAnsi"/>
          <w:sz w:val="24"/>
          <w:szCs w:val="24"/>
        </w:rPr>
      </w:pPr>
      <w:r w:rsidRPr="008D1525">
        <w:rPr>
          <w:rFonts w:cstheme="minorHAnsi"/>
          <w:sz w:val="24"/>
          <w:szCs w:val="24"/>
        </w:rPr>
        <w:t xml:space="preserve">"Kurs florystyczny" </w:t>
      </w:r>
      <w:bookmarkStart w:id="0" w:name="_Hlk211416076"/>
      <w:r w:rsidR="00114FA8">
        <w:rPr>
          <w:rFonts w:cstheme="minorHAnsi"/>
          <w:sz w:val="24"/>
          <w:szCs w:val="24"/>
        </w:rPr>
        <w:t xml:space="preserve">- </w:t>
      </w:r>
      <w:r w:rsidR="00114FA8" w:rsidRPr="00114FA8">
        <w:rPr>
          <w:rFonts w:cstheme="minorHAnsi"/>
          <w:b/>
          <w:sz w:val="24"/>
          <w:szCs w:val="24"/>
        </w:rPr>
        <w:t>gąbki i florety</w:t>
      </w:r>
      <w:bookmarkEnd w:id="0"/>
      <w:r w:rsidR="00114FA8" w:rsidRPr="00114FA8">
        <w:rPr>
          <w:rFonts w:cstheme="minorHAnsi"/>
          <w:sz w:val="24"/>
          <w:szCs w:val="24"/>
        </w:rPr>
        <w:t xml:space="preserve"> </w:t>
      </w:r>
      <w:r w:rsidRPr="008D1525">
        <w:rPr>
          <w:rFonts w:cstheme="minorHAnsi"/>
          <w:sz w:val="24"/>
          <w:szCs w:val="24"/>
        </w:rPr>
        <w:t xml:space="preserve">- materiały do realizacji zajęć </w:t>
      </w:r>
    </w:p>
    <w:p w14:paraId="1B3B209E" w14:textId="77777777" w:rsidR="00114FA8" w:rsidRDefault="00114FA8" w:rsidP="00114FA8">
      <w:r>
        <w:t xml:space="preserve">• Floret duży mokra gąbka florystyczna kwiaty żywe: 9 </w:t>
      </w:r>
      <w:proofErr w:type="spellStart"/>
      <w:r>
        <w:t>szt</w:t>
      </w:r>
      <w:proofErr w:type="spellEnd"/>
      <w:r>
        <w:t xml:space="preserve"> </w:t>
      </w:r>
    </w:p>
    <w:p w14:paraId="465F201F" w14:textId="77777777" w:rsidR="00114FA8" w:rsidRPr="00A04D1D" w:rsidRDefault="00114FA8" w:rsidP="00114FA8">
      <w:pPr>
        <w:rPr>
          <w:rFonts w:cstheme="minorHAnsi"/>
        </w:rPr>
      </w:pPr>
      <w:r w:rsidRPr="00A04D1D">
        <w:rPr>
          <w:rFonts w:cstheme="minorHAnsi"/>
        </w:rPr>
        <w:t>Wymiary:</w:t>
      </w:r>
      <w:r w:rsidRPr="00A04D1D">
        <w:rPr>
          <w:rFonts w:cstheme="minorHAnsi"/>
          <w:shd w:val="clear" w:color="auto" w:fill="FFFFFF"/>
        </w:rPr>
        <w:t xml:space="preserve"> 16 x 12 x8</w:t>
      </w:r>
      <w:r w:rsidRPr="00A04D1D">
        <w:rPr>
          <w:rFonts w:cstheme="minorHAnsi"/>
        </w:rPr>
        <w:t xml:space="preserve">, </w:t>
      </w:r>
      <w:r w:rsidRPr="00A04D1D">
        <w:rPr>
          <w:rFonts w:cstheme="minorHAnsi"/>
          <w:shd w:val="clear" w:color="auto" w:fill="FFFFFF"/>
        </w:rPr>
        <w:t xml:space="preserve">Gąbka mokra przeznaczona do kwiatów ciętych, </w:t>
      </w:r>
      <w:r w:rsidRPr="00A04D1D">
        <w:rPr>
          <w:rFonts w:cstheme="minorHAnsi"/>
        </w:rPr>
        <w:t xml:space="preserve">kolor ciemnozielony, </w:t>
      </w:r>
    </w:p>
    <w:p w14:paraId="4A600D1E" w14:textId="77777777" w:rsidR="00114FA8" w:rsidRPr="008418A8" w:rsidRDefault="00114FA8" w:rsidP="00114FA8">
      <w:r w:rsidRPr="008418A8">
        <w:t xml:space="preserve">• </w:t>
      </w:r>
      <w:proofErr w:type="spellStart"/>
      <w:r w:rsidRPr="008418A8">
        <w:t>normal</w:t>
      </w:r>
      <w:proofErr w:type="spellEnd"/>
      <w:r w:rsidRPr="008418A8">
        <w:t xml:space="preserve"> gąbki mokre 40 </w:t>
      </w:r>
      <w:proofErr w:type="spellStart"/>
      <w:r w:rsidRPr="008418A8">
        <w:t>szt</w:t>
      </w:r>
      <w:proofErr w:type="spellEnd"/>
      <w:r w:rsidRPr="008418A8">
        <w:t xml:space="preserve">   ( do kwiatów żywych 23x11x7,5cm)</w:t>
      </w:r>
    </w:p>
    <w:p w14:paraId="61E41927" w14:textId="77777777" w:rsidR="00114FA8" w:rsidRDefault="00114FA8" w:rsidP="00114FA8">
      <w:r>
        <w:t>wymiary gąbki florystycznej: min. 23x11x7,5cm , kolor ciemnozielony, mokre</w:t>
      </w:r>
    </w:p>
    <w:p w14:paraId="06A5E488" w14:textId="77777777" w:rsidR="00114FA8" w:rsidRDefault="00114FA8" w:rsidP="00114FA8">
      <w:r>
        <w:t>Gąbka florystyczna ma stanowić podłoże do kompozycji z kwiatów ciętych. Zapewnić łatwość ich układania, stabilność kompozycji oraz przedłużenie trwałości kwiatów.</w:t>
      </w:r>
    </w:p>
    <w:p w14:paraId="253CF672" w14:textId="77777777" w:rsidR="00114FA8" w:rsidRDefault="00114FA8" w:rsidP="00114FA8">
      <w:r>
        <w:t>•</w:t>
      </w:r>
      <w:r>
        <w:tab/>
        <w:t xml:space="preserve">Gąbka florystyczna do kwiatów sztucznych, sucha,: 40 </w:t>
      </w:r>
      <w:proofErr w:type="spellStart"/>
      <w:r>
        <w:t>szt</w:t>
      </w:r>
      <w:proofErr w:type="spellEnd"/>
      <w:r>
        <w:t xml:space="preserve"> </w:t>
      </w:r>
    </w:p>
    <w:p w14:paraId="2EC7405E" w14:textId="77777777" w:rsidR="00114FA8" w:rsidRPr="00114FA8" w:rsidRDefault="00114FA8" w:rsidP="00114FA8">
      <w:pPr>
        <w:pStyle w:val="Nagwek4"/>
        <w:spacing w:before="319" w:after="319"/>
        <w:rPr>
          <w:rFonts w:cstheme="minorHAnsi"/>
          <w:b/>
          <w:color w:val="auto"/>
        </w:rPr>
      </w:pPr>
      <w:r w:rsidRPr="00114FA8">
        <w:rPr>
          <w:rFonts w:cstheme="minorHAnsi"/>
          <w:color w:val="auto"/>
        </w:rPr>
        <w:t>wymiary gąbki florystycznej: 23x11x7,5cm, mokra, kolor ciemnozielony</w:t>
      </w:r>
      <w:r w:rsidRPr="00114FA8">
        <w:rPr>
          <w:rStyle w:val="Pogrubienie"/>
          <w:rFonts w:cstheme="minorHAnsi"/>
          <w:b w:val="0"/>
          <w:color w:val="auto"/>
          <w:shd w:val="clear" w:color="auto" w:fill="FFFFFF"/>
        </w:rPr>
        <w:t xml:space="preserve"> </w:t>
      </w:r>
    </w:p>
    <w:p w14:paraId="2CFD1E88" w14:textId="77777777" w:rsidR="00114FA8" w:rsidRDefault="00114FA8" w:rsidP="00114FA8">
      <w:r>
        <w:t>•</w:t>
      </w:r>
      <w:r>
        <w:tab/>
        <w:t xml:space="preserve">Gąbka florystyczna sucha: 40 </w:t>
      </w:r>
      <w:proofErr w:type="spellStart"/>
      <w:r>
        <w:t>szt</w:t>
      </w:r>
      <w:proofErr w:type="spellEnd"/>
      <w:r>
        <w:t xml:space="preserve"> </w:t>
      </w:r>
    </w:p>
    <w:p w14:paraId="05890CB8" w14:textId="77777777" w:rsidR="00114FA8" w:rsidRDefault="00114FA8" w:rsidP="00114FA8">
      <w:r>
        <w:t xml:space="preserve">Gąbka florystyczna do układania suchych kwiatów i roślin, wymiary kostka </w:t>
      </w:r>
      <w:r w:rsidRPr="0014508A">
        <w:rPr>
          <w:rFonts w:cstheme="minorHAnsi"/>
        </w:rPr>
        <w:t>23x11x7,5cm</w:t>
      </w:r>
      <w:r>
        <w:t xml:space="preserve"> , kolor beżowy</w:t>
      </w:r>
    </w:p>
    <w:p w14:paraId="75B9A2FE" w14:textId="77777777" w:rsidR="00114FA8" w:rsidRDefault="00114FA8" w:rsidP="00114FA8">
      <w:r>
        <w:t>•</w:t>
      </w:r>
      <w:r>
        <w:tab/>
        <w:t xml:space="preserve">Floret duży mokra gąbka florystyczna kwiaty żywe: 9 </w:t>
      </w:r>
      <w:proofErr w:type="spellStart"/>
      <w:r>
        <w:t>szt</w:t>
      </w:r>
      <w:proofErr w:type="spellEnd"/>
      <w:r>
        <w:t xml:space="preserve"> </w:t>
      </w:r>
    </w:p>
    <w:p w14:paraId="6DAED44B" w14:textId="77777777" w:rsidR="00114FA8" w:rsidRDefault="00114FA8" w:rsidP="00114FA8">
      <w:r>
        <w:t>Wymiary: wymiary gąbki florystycznej: min. 22 x 12 cm, długość floretu: 37 cm, wysokość floretu: 8 cm, kolor ciemnozielony</w:t>
      </w:r>
    </w:p>
    <w:p w14:paraId="67134258" w14:textId="77777777" w:rsidR="00114FA8" w:rsidRDefault="00114FA8" w:rsidP="00114FA8">
      <w:r>
        <w:t>•</w:t>
      </w:r>
      <w:r>
        <w:tab/>
        <w:t xml:space="preserve">Gąbki mokre 40 </w:t>
      </w:r>
      <w:proofErr w:type="spellStart"/>
      <w:r>
        <w:t>szt</w:t>
      </w:r>
      <w:proofErr w:type="spellEnd"/>
      <w:r>
        <w:t xml:space="preserve"> (do kwiatów żywych  23 x 11 x 7,5 cm): </w:t>
      </w:r>
    </w:p>
    <w:p w14:paraId="68E528F8" w14:textId="77777777" w:rsidR="00114FA8" w:rsidRDefault="00114FA8" w:rsidP="00114FA8">
      <w:r>
        <w:t>wymiary gąbki florystycznej: min. 22 x 12 cm. Kolor ciemnozielony</w:t>
      </w:r>
    </w:p>
    <w:p w14:paraId="3A61ADBA" w14:textId="77777777" w:rsidR="00114FA8" w:rsidRDefault="00114FA8" w:rsidP="00114FA8">
      <w:r>
        <w:t>Gąbka florystyczna ma stanowić podłoże do kompozycji z kwiatów ciętych. Zapewnić łatwość ich układania, stabilność kompozycji oraz przedłużenie trwałości kwiatów.</w:t>
      </w:r>
    </w:p>
    <w:p w14:paraId="7E70561C" w14:textId="77777777" w:rsidR="00114FA8" w:rsidRPr="008D1525" w:rsidRDefault="00114FA8" w:rsidP="00B01E70">
      <w:pPr>
        <w:rPr>
          <w:rFonts w:cstheme="minorHAnsi"/>
          <w:sz w:val="24"/>
          <w:szCs w:val="24"/>
        </w:rPr>
      </w:pPr>
    </w:p>
    <w:sectPr w:rsidR="00114FA8" w:rsidRPr="008D1525" w:rsidSect="003B7E20">
      <w:headerReference w:type="default" r:id="rId7"/>
      <w:footerReference w:type="default" r:id="rId8"/>
      <w:pgSz w:w="11906" w:h="16838"/>
      <w:pgMar w:top="567" w:right="991" w:bottom="567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E0312" w14:textId="77777777" w:rsidR="00E05122" w:rsidRDefault="00E05122" w:rsidP="00E05122">
      <w:pPr>
        <w:spacing w:after="0" w:line="240" w:lineRule="auto"/>
      </w:pPr>
      <w:r>
        <w:separator/>
      </w:r>
    </w:p>
  </w:endnote>
  <w:endnote w:type="continuationSeparator" w:id="0">
    <w:p w14:paraId="1561EE07" w14:textId="77777777" w:rsidR="00E05122" w:rsidRDefault="00E05122" w:rsidP="00E0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14444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A35680" w14:textId="5528438D" w:rsidR="00E05122" w:rsidRDefault="00E05122" w:rsidP="00E05122">
            <w:pPr>
              <w:autoSpaceDE w:val="0"/>
              <w:autoSpaceDN w:val="0"/>
              <w:adjustRightInd w:val="0"/>
            </w:pPr>
          </w:p>
          <w:p w14:paraId="3AFBE315" w14:textId="70888343" w:rsidR="00E05122" w:rsidRPr="00E05122" w:rsidRDefault="00E05122" w:rsidP="00E051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D42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Projekt: „</w:t>
            </w:r>
            <w:r w:rsidRPr="008D42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Wdrożenie programów rozwojowych szkół prowadzących kształcenie zawodowe w MOF Biała Podlaska”</w:t>
            </w:r>
            <w:r w:rsidRPr="008D42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8D42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Beneficjent: Gmina Miejska Biała Podlaska, ul. Marszałka Józefa Piłsudskiego 3, 21-500 Biała Podlaska</w:t>
            </w:r>
          </w:p>
          <w:p w14:paraId="23744FEB" w14:textId="694C9BA4" w:rsidR="00E05122" w:rsidRDefault="00E0512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282860" w14:textId="77777777" w:rsidR="00E05122" w:rsidRDefault="00E05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B74F1" w14:textId="77777777" w:rsidR="00E05122" w:rsidRDefault="00E05122" w:rsidP="00E05122">
      <w:pPr>
        <w:spacing w:after="0" w:line="240" w:lineRule="auto"/>
      </w:pPr>
      <w:r>
        <w:separator/>
      </w:r>
    </w:p>
  </w:footnote>
  <w:footnote w:type="continuationSeparator" w:id="0">
    <w:p w14:paraId="29D015F9" w14:textId="77777777" w:rsidR="00E05122" w:rsidRDefault="00E05122" w:rsidP="00E05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42BF" w14:textId="746ECF27" w:rsidR="00E05122" w:rsidRDefault="00CC5C9C" w:rsidP="00E05122">
    <w:pPr>
      <w:pStyle w:val="Nagwek"/>
      <w:jc w:val="center"/>
    </w:pPr>
    <w:r>
      <w:rPr>
        <w:noProof/>
      </w:rPr>
      <w:drawing>
        <wp:inline distT="0" distB="0" distL="0" distR="0" wp14:anchorId="5A0E0E37" wp14:editId="68444858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2DFE"/>
    <w:multiLevelType w:val="multilevel"/>
    <w:tmpl w:val="3DA44D8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0BC2524"/>
    <w:multiLevelType w:val="multilevel"/>
    <w:tmpl w:val="418E5C4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9A20A4F"/>
    <w:multiLevelType w:val="multilevel"/>
    <w:tmpl w:val="61D20C7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23454AB3"/>
    <w:multiLevelType w:val="multilevel"/>
    <w:tmpl w:val="D1B81EC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27385B94"/>
    <w:multiLevelType w:val="multilevel"/>
    <w:tmpl w:val="26F0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254C0A"/>
    <w:multiLevelType w:val="multilevel"/>
    <w:tmpl w:val="D0AE189E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3DD00481"/>
    <w:multiLevelType w:val="multilevel"/>
    <w:tmpl w:val="EE4EEC3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3EC43638"/>
    <w:multiLevelType w:val="multilevel"/>
    <w:tmpl w:val="64C67C7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489242A4"/>
    <w:multiLevelType w:val="multilevel"/>
    <w:tmpl w:val="98E0773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499F1ACC"/>
    <w:multiLevelType w:val="multilevel"/>
    <w:tmpl w:val="9454D35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4DFC7B0C"/>
    <w:multiLevelType w:val="multilevel"/>
    <w:tmpl w:val="B1187A2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50017A19"/>
    <w:multiLevelType w:val="hybridMultilevel"/>
    <w:tmpl w:val="DD26B1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C629C"/>
    <w:multiLevelType w:val="hybridMultilevel"/>
    <w:tmpl w:val="A7C6065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26665A2"/>
    <w:multiLevelType w:val="hybridMultilevel"/>
    <w:tmpl w:val="C1323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06A23"/>
    <w:multiLevelType w:val="multilevel"/>
    <w:tmpl w:val="17EAB54E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593B05B5"/>
    <w:multiLevelType w:val="multilevel"/>
    <w:tmpl w:val="5852A06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67BB43EF"/>
    <w:multiLevelType w:val="multilevel"/>
    <w:tmpl w:val="CC4063C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6C007DB2"/>
    <w:multiLevelType w:val="multilevel"/>
    <w:tmpl w:val="E66084F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CE307AE"/>
    <w:multiLevelType w:val="multilevel"/>
    <w:tmpl w:val="7E60B4C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6FB4291D"/>
    <w:multiLevelType w:val="multilevel"/>
    <w:tmpl w:val="EA5A161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701E7261"/>
    <w:multiLevelType w:val="multilevel"/>
    <w:tmpl w:val="91A4BDE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78E82216"/>
    <w:multiLevelType w:val="multilevel"/>
    <w:tmpl w:val="C1DA574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7BB40352"/>
    <w:multiLevelType w:val="multilevel"/>
    <w:tmpl w:val="3D2E981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7D7F4705"/>
    <w:multiLevelType w:val="multilevel"/>
    <w:tmpl w:val="91841A8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984655890">
    <w:abstractNumId w:val="14"/>
  </w:num>
  <w:num w:numId="2" w16cid:durableId="1360231866">
    <w:abstractNumId w:val="0"/>
  </w:num>
  <w:num w:numId="3" w16cid:durableId="14773352">
    <w:abstractNumId w:val="3"/>
  </w:num>
  <w:num w:numId="4" w16cid:durableId="210312822">
    <w:abstractNumId w:val="21"/>
  </w:num>
  <w:num w:numId="5" w16cid:durableId="768816575">
    <w:abstractNumId w:val="1"/>
  </w:num>
  <w:num w:numId="6" w16cid:durableId="641470519">
    <w:abstractNumId w:val="18"/>
  </w:num>
  <w:num w:numId="7" w16cid:durableId="1959217831">
    <w:abstractNumId w:val="11"/>
  </w:num>
  <w:num w:numId="8" w16cid:durableId="282267956">
    <w:abstractNumId w:val="23"/>
  </w:num>
  <w:num w:numId="9" w16cid:durableId="1514412960">
    <w:abstractNumId w:val="7"/>
  </w:num>
  <w:num w:numId="10" w16cid:durableId="1025836226">
    <w:abstractNumId w:val="17"/>
  </w:num>
  <w:num w:numId="11" w16cid:durableId="30498267">
    <w:abstractNumId w:val="15"/>
  </w:num>
  <w:num w:numId="12" w16cid:durableId="353771349">
    <w:abstractNumId w:val="10"/>
  </w:num>
  <w:num w:numId="13" w16cid:durableId="1826511404">
    <w:abstractNumId w:val="6"/>
  </w:num>
  <w:num w:numId="14" w16cid:durableId="1520849035">
    <w:abstractNumId w:val="5"/>
  </w:num>
  <w:num w:numId="15" w16cid:durableId="1390492855">
    <w:abstractNumId w:val="2"/>
  </w:num>
  <w:num w:numId="16" w16cid:durableId="732893375">
    <w:abstractNumId w:val="24"/>
  </w:num>
  <w:num w:numId="17" w16cid:durableId="1952590501">
    <w:abstractNumId w:val="20"/>
  </w:num>
  <w:num w:numId="18" w16cid:durableId="1648129274">
    <w:abstractNumId w:val="22"/>
  </w:num>
  <w:num w:numId="19" w16cid:durableId="214778312">
    <w:abstractNumId w:val="8"/>
  </w:num>
  <w:num w:numId="20" w16cid:durableId="1671789143">
    <w:abstractNumId w:val="19"/>
  </w:num>
  <w:num w:numId="21" w16cid:durableId="1975023262">
    <w:abstractNumId w:val="16"/>
  </w:num>
  <w:num w:numId="22" w16cid:durableId="185758965">
    <w:abstractNumId w:val="12"/>
  </w:num>
  <w:num w:numId="23" w16cid:durableId="1575630456">
    <w:abstractNumId w:val="13"/>
  </w:num>
  <w:num w:numId="24" w16cid:durableId="567692729">
    <w:abstractNumId w:val="9"/>
  </w:num>
  <w:num w:numId="25" w16cid:durableId="1725728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22"/>
    <w:rsid w:val="00066B44"/>
    <w:rsid w:val="00114FA8"/>
    <w:rsid w:val="001B7E2C"/>
    <w:rsid w:val="00305C2A"/>
    <w:rsid w:val="0036739C"/>
    <w:rsid w:val="00387FD9"/>
    <w:rsid w:val="003B7E20"/>
    <w:rsid w:val="004943FC"/>
    <w:rsid w:val="004B7576"/>
    <w:rsid w:val="004E1DF0"/>
    <w:rsid w:val="00573881"/>
    <w:rsid w:val="005967E9"/>
    <w:rsid w:val="005C5070"/>
    <w:rsid w:val="008249C9"/>
    <w:rsid w:val="00855E81"/>
    <w:rsid w:val="008571A9"/>
    <w:rsid w:val="0086386A"/>
    <w:rsid w:val="008B4C5F"/>
    <w:rsid w:val="008D459A"/>
    <w:rsid w:val="00963A47"/>
    <w:rsid w:val="00990538"/>
    <w:rsid w:val="00A31DDE"/>
    <w:rsid w:val="00A62FD0"/>
    <w:rsid w:val="00AB22A5"/>
    <w:rsid w:val="00AB7BEF"/>
    <w:rsid w:val="00B01E70"/>
    <w:rsid w:val="00BC73BB"/>
    <w:rsid w:val="00C26B9E"/>
    <w:rsid w:val="00C57E3F"/>
    <w:rsid w:val="00CC3075"/>
    <w:rsid w:val="00CC5C9C"/>
    <w:rsid w:val="00D16D6D"/>
    <w:rsid w:val="00D80014"/>
    <w:rsid w:val="00E05122"/>
    <w:rsid w:val="00F4730C"/>
    <w:rsid w:val="00F8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2C646"/>
  <w15:chartTrackingRefBased/>
  <w15:docId w15:val="{DD638018-8189-4622-BFCD-D83E3E5D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5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1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05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1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1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1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1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051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1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1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1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1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1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5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5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5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51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1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51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1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1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12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5122"/>
  </w:style>
  <w:style w:type="paragraph" w:styleId="Stopka">
    <w:name w:val="footer"/>
    <w:basedOn w:val="Normalny"/>
    <w:link w:val="StopkaZnak"/>
    <w:uiPriority w:val="99"/>
    <w:unhideWhenUsed/>
    <w:rsid w:val="00E0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5122"/>
  </w:style>
  <w:style w:type="paragraph" w:styleId="NormalnyWeb">
    <w:name w:val="Normal (Web)"/>
    <w:basedOn w:val="Normalny"/>
    <w:uiPriority w:val="99"/>
    <w:unhideWhenUsed/>
    <w:rsid w:val="00B0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01E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Wolska</dc:creator>
  <cp:keywords/>
  <dc:description/>
  <cp:lastModifiedBy>Joanna Wolska</cp:lastModifiedBy>
  <cp:revision>16</cp:revision>
  <cp:lastPrinted>2025-10-15T08:28:00Z</cp:lastPrinted>
  <dcterms:created xsi:type="dcterms:W3CDTF">2025-05-27T09:31:00Z</dcterms:created>
  <dcterms:modified xsi:type="dcterms:W3CDTF">2025-10-15T08:28:00Z</dcterms:modified>
</cp:coreProperties>
</file>